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2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868"/>
        <w:gridCol w:w="1987"/>
        <w:gridCol w:w="3857"/>
      </w:tblGrid>
      <w:tr w:rsidR="00E73B3D" w:rsidRPr="008D3340" w:rsidTr="00E902A1">
        <w:tc>
          <w:tcPr>
            <w:tcW w:w="3868" w:type="dxa"/>
          </w:tcPr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Republica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8D3340">
                  <w:rPr>
                    <w:rFonts w:ascii="Verdana" w:hAnsi="Verdana"/>
                    <w:sz w:val="18"/>
                    <w:szCs w:val="22"/>
                    <w:lang w:val="en-US"/>
                  </w:rPr>
                  <w:t>Moldova</w:t>
                </w:r>
              </w:smartTag>
            </w:smartTag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UTA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Găgăuzia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(Gagauz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Yeri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)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Direcţia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Generală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de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Învăţămînt</w:t>
            </w:r>
            <w:proofErr w:type="spellEnd"/>
          </w:p>
          <w:p w:rsidR="00E73B3D" w:rsidRPr="007B6878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de-DE"/>
              </w:rPr>
            </w:pP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Liceul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 Internat Sportiv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m. </w:t>
            </w: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Comrat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, </w:t>
            </w: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str.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 </w:t>
            </w:r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Lenin 40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tel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/fax </w:t>
            </w:r>
            <w:r w:rsidRPr="00411E01">
              <w:rPr>
                <w:rFonts w:ascii="Verdana" w:hAnsi="Verdana"/>
                <w:sz w:val="18"/>
                <w:szCs w:val="22"/>
                <w:lang w:val="en-US"/>
              </w:rPr>
              <w:t>(373 298) 27255</w:t>
            </w:r>
          </w:p>
        </w:tc>
        <w:tc>
          <w:tcPr>
            <w:tcW w:w="1987" w:type="dxa"/>
            <w:vAlign w:val="center"/>
          </w:tcPr>
          <w:p w:rsidR="00E73B3D" w:rsidRDefault="007B36B2" w:rsidP="00E902A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97280" cy="914400"/>
                  <wp:effectExtent l="0" t="0" r="0" b="0"/>
                  <wp:docPr id="1" name="Рисунок 1" descr="эмблема-ч-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-ч-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</w:tcPr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Республика Молдова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 xml:space="preserve">АТО </w:t>
            </w:r>
            <w:proofErr w:type="spellStart"/>
            <w:r w:rsidRPr="008D3340">
              <w:rPr>
                <w:rFonts w:ascii="Verdana" w:hAnsi="Verdana"/>
                <w:sz w:val="18"/>
                <w:szCs w:val="18"/>
              </w:rPr>
              <w:t>Гагаузия</w:t>
            </w:r>
            <w:proofErr w:type="spellEnd"/>
            <w:r w:rsidRPr="008D3340">
              <w:rPr>
                <w:rFonts w:ascii="Verdana" w:hAnsi="Verdana"/>
                <w:sz w:val="18"/>
                <w:szCs w:val="18"/>
              </w:rPr>
              <w:t xml:space="preserve"> (Гагауз </w:t>
            </w:r>
            <w:proofErr w:type="spellStart"/>
            <w:r w:rsidRPr="008D3340">
              <w:rPr>
                <w:rFonts w:ascii="Verdana" w:hAnsi="Verdana"/>
                <w:sz w:val="18"/>
                <w:szCs w:val="18"/>
              </w:rPr>
              <w:t>Ери</w:t>
            </w:r>
            <w:proofErr w:type="spellEnd"/>
            <w:r w:rsidRPr="008D3340">
              <w:rPr>
                <w:rFonts w:ascii="Verdana" w:hAnsi="Verdana"/>
                <w:sz w:val="18"/>
                <w:szCs w:val="18"/>
              </w:rPr>
              <w:t>)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Главное Управление Образования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Спортивный Лицей-Интернат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м. Комрат, ул. Ленина 40</w:t>
            </w:r>
          </w:p>
          <w:p w:rsidR="00E73B3D" w:rsidRDefault="00E73B3D" w:rsidP="00E902A1">
            <w:pPr>
              <w:spacing w:line="276" w:lineRule="auto"/>
              <w:jc w:val="center"/>
            </w:pPr>
            <w:r w:rsidRPr="008D3340">
              <w:rPr>
                <w:rFonts w:ascii="Verdana" w:hAnsi="Verdana"/>
                <w:sz w:val="18"/>
                <w:szCs w:val="18"/>
              </w:rPr>
              <w:t>тел/факс (373 298) 27255</w:t>
            </w:r>
          </w:p>
        </w:tc>
      </w:tr>
    </w:tbl>
    <w:p w:rsidR="00E73B3D" w:rsidRPr="00411E01" w:rsidRDefault="007B36B2" w:rsidP="00C52483">
      <w:pPr>
        <w:jc w:val="center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70485</wp:posOffset>
                </wp:positionV>
                <wp:extent cx="6172200" cy="0"/>
                <wp:effectExtent l="22860" t="24765" r="24765" b="228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D0AC85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55pt" to="47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E73B3D" w:rsidRPr="00627B39" w:rsidRDefault="00E73B3D" w:rsidP="007B6878">
      <w:pPr>
        <w:rPr>
          <w:sz w:val="28"/>
          <w:szCs w:val="32"/>
        </w:rPr>
      </w:pPr>
      <w:r w:rsidRPr="00627B39">
        <w:rPr>
          <w:sz w:val="28"/>
          <w:szCs w:val="32"/>
        </w:rPr>
        <w:t xml:space="preserve">   </w:t>
      </w:r>
      <w:r w:rsidR="007551A8" w:rsidRPr="00627B39">
        <w:rPr>
          <w:sz w:val="28"/>
          <w:szCs w:val="32"/>
        </w:rPr>
        <w:t xml:space="preserve">      </w:t>
      </w:r>
      <w:r w:rsidR="00B56EED" w:rsidRPr="00627B39">
        <w:rPr>
          <w:sz w:val="28"/>
          <w:szCs w:val="32"/>
        </w:rPr>
        <w:t xml:space="preserve">      </w:t>
      </w:r>
      <w:r w:rsidRPr="00627B39">
        <w:rPr>
          <w:sz w:val="28"/>
          <w:szCs w:val="32"/>
        </w:rPr>
        <w:t xml:space="preserve"> </w:t>
      </w:r>
      <w:r w:rsidR="007551A8" w:rsidRPr="00627B39">
        <w:rPr>
          <w:sz w:val="28"/>
          <w:szCs w:val="32"/>
        </w:rPr>
        <w:t xml:space="preserve">№ </w:t>
      </w:r>
      <w:r w:rsidR="003014C0">
        <w:rPr>
          <w:sz w:val="28"/>
          <w:szCs w:val="32"/>
          <w:u w:val="single"/>
        </w:rPr>
        <w:t>3</w:t>
      </w:r>
      <w:r w:rsidRPr="00627B39">
        <w:rPr>
          <w:sz w:val="28"/>
          <w:szCs w:val="32"/>
        </w:rPr>
        <w:t xml:space="preserve">                  </w:t>
      </w:r>
      <w:r w:rsidR="004E0C88" w:rsidRPr="00627B39">
        <w:rPr>
          <w:sz w:val="28"/>
          <w:szCs w:val="32"/>
        </w:rPr>
        <w:t xml:space="preserve">                 </w:t>
      </w:r>
      <w:r w:rsidR="00627B39">
        <w:rPr>
          <w:sz w:val="28"/>
          <w:szCs w:val="32"/>
        </w:rPr>
        <w:t xml:space="preserve">       </w:t>
      </w:r>
      <w:r w:rsidR="004E0C88" w:rsidRPr="00627B39">
        <w:rPr>
          <w:sz w:val="28"/>
          <w:szCs w:val="32"/>
        </w:rPr>
        <w:t xml:space="preserve">      </w:t>
      </w:r>
      <w:r w:rsidR="00B56EED" w:rsidRPr="00627B39">
        <w:rPr>
          <w:sz w:val="28"/>
          <w:szCs w:val="32"/>
        </w:rPr>
        <w:t xml:space="preserve">            </w:t>
      </w:r>
      <w:r w:rsidR="004E0C88" w:rsidRPr="00627B39">
        <w:rPr>
          <w:sz w:val="28"/>
          <w:szCs w:val="32"/>
        </w:rPr>
        <w:t xml:space="preserve">     </w:t>
      </w:r>
      <w:r w:rsidR="003014C0">
        <w:rPr>
          <w:sz w:val="28"/>
          <w:szCs w:val="32"/>
        </w:rPr>
        <w:t>«28</w:t>
      </w:r>
      <w:r w:rsidR="004E0C88" w:rsidRPr="00627B39">
        <w:rPr>
          <w:sz w:val="28"/>
          <w:szCs w:val="32"/>
        </w:rPr>
        <w:t xml:space="preserve">» </w:t>
      </w:r>
      <w:r w:rsidR="003014C0">
        <w:rPr>
          <w:sz w:val="28"/>
          <w:szCs w:val="32"/>
          <w:u w:val="single"/>
        </w:rPr>
        <w:t>октября</w:t>
      </w:r>
      <w:r w:rsidR="004E0C88" w:rsidRPr="00627B39">
        <w:rPr>
          <w:sz w:val="28"/>
          <w:szCs w:val="32"/>
        </w:rPr>
        <w:t xml:space="preserve"> </w:t>
      </w:r>
      <w:r w:rsidR="0054557D" w:rsidRPr="00627B39">
        <w:rPr>
          <w:sz w:val="28"/>
          <w:szCs w:val="32"/>
        </w:rPr>
        <w:t>2021</w:t>
      </w:r>
      <w:r w:rsidRPr="00627B39">
        <w:rPr>
          <w:sz w:val="28"/>
          <w:szCs w:val="32"/>
        </w:rPr>
        <w:t xml:space="preserve">г.                                                        </w:t>
      </w:r>
    </w:p>
    <w:p w:rsidR="00E73B3D" w:rsidRPr="00627B39" w:rsidRDefault="00E73B3D" w:rsidP="007B6878">
      <w:pPr>
        <w:rPr>
          <w:sz w:val="28"/>
          <w:szCs w:val="32"/>
        </w:rPr>
      </w:pPr>
    </w:p>
    <w:p w:rsidR="00627B39" w:rsidRPr="0000233D" w:rsidRDefault="00627B39" w:rsidP="00627B39">
      <w:pPr>
        <w:shd w:val="clear" w:color="auto" w:fill="FFFFFF"/>
        <w:jc w:val="center"/>
        <w:textAlignment w:val="baseline"/>
        <w:rPr>
          <w:color w:val="333333"/>
          <w:sz w:val="28"/>
          <w:szCs w:val="21"/>
        </w:rPr>
      </w:pPr>
      <w:r w:rsidRPr="00627B39">
        <w:rPr>
          <w:b/>
          <w:bCs/>
          <w:color w:val="333333"/>
          <w:sz w:val="28"/>
          <w:szCs w:val="21"/>
          <w:bdr w:val="none" w:sz="0" w:space="0" w:color="auto" w:frame="1"/>
        </w:rPr>
        <w:t>Решение заседания Административного Совета РСЛИ</w:t>
      </w:r>
    </w:p>
    <w:p w:rsidR="00627B39" w:rsidRPr="0000233D" w:rsidRDefault="003014C0" w:rsidP="00627B39">
      <w:pPr>
        <w:shd w:val="clear" w:color="auto" w:fill="FFFFFF"/>
        <w:jc w:val="center"/>
        <w:textAlignment w:val="baseline"/>
        <w:rPr>
          <w:color w:val="333333"/>
          <w:sz w:val="28"/>
          <w:szCs w:val="21"/>
        </w:rPr>
      </w:pPr>
      <w:r>
        <w:rPr>
          <w:color w:val="333333"/>
          <w:sz w:val="28"/>
          <w:szCs w:val="21"/>
        </w:rPr>
        <w:t>Протокол №3 от 28.10</w:t>
      </w:r>
      <w:r w:rsidR="00627B39" w:rsidRPr="00627B39">
        <w:rPr>
          <w:color w:val="333333"/>
          <w:sz w:val="28"/>
          <w:szCs w:val="21"/>
        </w:rPr>
        <w:t>.2021г.</w:t>
      </w:r>
    </w:p>
    <w:p w:rsidR="00627B39" w:rsidRPr="0000233D" w:rsidRDefault="00627B39" w:rsidP="00627B39">
      <w:pPr>
        <w:shd w:val="clear" w:color="auto" w:fill="FFFFFF"/>
        <w:jc w:val="both"/>
        <w:textAlignment w:val="baseline"/>
        <w:rPr>
          <w:rFonts w:ascii="Open Sans" w:hAnsi="Open Sans"/>
          <w:color w:val="333333"/>
          <w:sz w:val="21"/>
          <w:szCs w:val="21"/>
        </w:rPr>
      </w:pPr>
      <w:r w:rsidRPr="0000233D">
        <w:rPr>
          <w:rFonts w:ascii="Open Sans" w:hAnsi="Open Sans"/>
          <w:color w:val="333333"/>
          <w:sz w:val="21"/>
          <w:szCs w:val="21"/>
        </w:rPr>
        <w:t> </w:t>
      </w:r>
    </w:p>
    <w:p w:rsidR="00433540" w:rsidRPr="00F5237C" w:rsidRDefault="00433540" w:rsidP="00876DD9">
      <w:pPr>
        <w:shd w:val="clear" w:color="auto" w:fill="FFFFFF"/>
        <w:spacing w:line="276" w:lineRule="auto"/>
        <w:jc w:val="both"/>
        <w:textAlignment w:val="baseline"/>
        <w:rPr>
          <w:sz w:val="22"/>
        </w:rPr>
      </w:pPr>
      <w:r w:rsidRPr="00F5237C">
        <w:rPr>
          <w:sz w:val="22"/>
        </w:rPr>
        <w:t>Присутствов</w:t>
      </w:r>
      <w:r w:rsidR="00F5237C" w:rsidRPr="00F5237C">
        <w:rPr>
          <w:sz w:val="22"/>
        </w:rPr>
        <w:t>али: 8 человек + 1 приглашённый</w:t>
      </w:r>
      <w:r w:rsidRPr="00F5237C">
        <w:rPr>
          <w:sz w:val="22"/>
        </w:rPr>
        <w:t xml:space="preserve"> (представитель Ученического Совета </w:t>
      </w:r>
      <w:proofErr w:type="spellStart"/>
      <w:r w:rsidRPr="00F5237C">
        <w:rPr>
          <w:sz w:val="22"/>
        </w:rPr>
        <w:t>Лозов</w:t>
      </w:r>
      <w:proofErr w:type="spellEnd"/>
      <w:r w:rsidRPr="00F5237C">
        <w:rPr>
          <w:sz w:val="22"/>
        </w:rPr>
        <w:t xml:space="preserve"> А.)</w:t>
      </w:r>
    </w:p>
    <w:p w:rsidR="00433540" w:rsidRPr="00876DD9" w:rsidRDefault="00433540" w:rsidP="00876DD9">
      <w:pPr>
        <w:shd w:val="clear" w:color="auto" w:fill="FFFFFF"/>
        <w:spacing w:line="276" w:lineRule="auto"/>
        <w:jc w:val="both"/>
        <w:textAlignment w:val="baseline"/>
      </w:pPr>
    </w:p>
    <w:p w:rsidR="003014C0" w:rsidRPr="00876DD9" w:rsidRDefault="003014C0" w:rsidP="00876DD9">
      <w:p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876DD9">
        <w:rPr>
          <w:b/>
        </w:rPr>
        <w:t>Решение:</w:t>
      </w:r>
    </w:p>
    <w:p w:rsidR="003014C0" w:rsidRPr="00876DD9" w:rsidRDefault="003014C0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 w:rsidRPr="00876DD9">
        <w:t>Утвердить Положение об организации и проведении конкурса «</w:t>
      </w:r>
      <w:r w:rsidR="00433540" w:rsidRPr="00876DD9">
        <w:t>Учитель</w:t>
      </w:r>
      <w:r w:rsidR="00F5237C">
        <w:t xml:space="preserve"> года» в 2021-2022 учебном году </w:t>
      </w:r>
      <w:bookmarkStart w:id="0" w:name="_GoBack"/>
      <w:bookmarkEnd w:id="0"/>
      <w:r w:rsidR="00433540" w:rsidRPr="00876DD9">
        <w:t xml:space="preserve"> (руководствоваться решением АС ГУО №7/9)</w:t>
      </w:r>
    </w:p>
    <w:p w:rsidR="003014C0" w:rsidRPr="00876DD9" w:rsidRDefault="00876DD9" w:rsidP="00AA6E77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 xml:space="preserve">Голосование: «за» -8 </w:t>
      </w:r>
      <w:r w:rsidR="003014C0" w:rsidRPr="00876DD9">
        <w:t>человек, «против»- 0, «воздержались» -0.</w:t>
      </w:r>
    </w:p>
    <w:p w:rsidR="003014C0" w:rsidRPr="00876DD9" w:rsidRDefault="003014C0" w:rsidP="00AA6E77">
      <w:pPr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 w:rsidRPr="00876DD9">
        <w:t>Утвердить план оптимизации финансовых ресурсов на 2022 г.</w:t>
      </w:r>
    </w:p>
    <w:p w:rsidR="003014C0" w:rsidRPr="00876DD9" w:rsidRDefault="00421C9F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3014C0" w:rsidRPr="00876DD9" w:rsidRDefault="003014C0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 w:rsidRPr="00876DD9">
        <w:t>Утвердить Положение об организации и проведении предметных олимпиад в лицее.</w:t>
      </w:r>
    </w:p>
    <w:p w:rsidR="00421C9F" w:rsidRPr="00876DD9" w:rsidRDefault="00421C9F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876DD9" w:rsidRDefault="00876DD9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>
        <w:t xml:space="preserve">Соблюдать положения Инструкции по </w:t>
      </w:r>
      <w:r w:rsidR="00421C9F">
        <w:t>заполнению электронного журнала</w:t>
      </w:r>
    </w:p>
    <w:p w:rsidR="00421C9F" w:rsidRDefault="00421C9F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876DD9" w:rsidRPr="00876DD9" w:rsidRDefault="00876DD9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>
        <w:t xml:space="preserve">Изучить Рейтинг УЗ </w:t>
      </w:r>
      <w:proofErr w:type="gramStart"/>
      <w:r>
        <w:t>согласно решения</w:t>
      </w:r>
      <w:proofErr w:type="gramEnd"/>
      <w:r>
        <w:t xml:space="preserve"> КС ГУО ОТ 12.10.2021г.</w:t>
      </w:r>
    </w:p>
    <w:p w:rsidR="00627B39" w:rsidRPr="00AA6E77" w:rsidRDefault="00AA6E77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  <w:rPr>
          <w:rFonts w:ascii="Open Sans" w:hAnsi="Open Sans"/>
        </w:rPr>
      </w:pPr>
      <w:r w:rsidRPr="00AA6E77">
        <w:rPr>
          <w:rFonts w:ascii="Open Sans" w:hAnsi="Open Sans"/>
        </w:rPr>
        <w:t>Утвердить итоги первичного оценивания.</w:t>
      </w:r>
    </w:p>
    <w:p w:rsidR="00AA6E77" w:rsidRDefault="00AA6E77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421C9F" w:rsidRDefault="00421C9F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>
        <w:t>Утвердить отчет реализации ИУП за сентябрь-октябрь.</w:t>
      </w:r>
    </w:p>
    <w:p w:rsidR="00421C9F" w:rsidRPr="00876DD9" w:rsidRDefault="00421C9F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421C9F" w:rsidRPr="00876DD9" w:rsidRDefault="00421C9F" w:rsidP="00421C9F">
      <w:pPr>
        <w:pStyle w:val="a3"/>
        <w:shd w:val="clear" w:color="auto" w:fill="FFFFFF"/>
        <w:spacing w:line="276" w:lineRule="auto"/>
        <w:jc w:val="both"/>
        <w:textAlignment w:val="baseline"/>
      </w:pPr>
    </w:p>
    <w:p w:rsidR="00AA6E77" w:rsidRPr="00876DD9" w:rsidRDefault="00AA6E77" w:rsidP="00876DD9">
      <w:pPr>
        <w:shd w:val="clear" w:color="auto" w:fill="FFFFFF"/>
        <w:spacing w:line="276" w:lineRule="auto"/>
        <w:ind w:firstLine="360"/>
        <w:jc w:val="both"/>
        <w:textAlignment w:val="baseline"/>
        <w:rPr>
          <w:rFonts w:ascii="Open Sans" w:hAnsi="Open Sans"/>
        </w:rPr>
      </w:pPr>
    </w:p>
    <w:p w:rsidR="00627B39" w:rsidRPr="00876DD9" w:rsidRDefault="00627B39" w:rsidP="00876DD9">
      <w:pPr>
        <w:shd w:val="clear" w:color="auto" w:fill="FFFFFF"/>
        <w:spacing w:line="276" w:lineRule="auto"/>
        <w:jc w:val="both"/>
        <w:textAlignment w:val="baseline"/>
        <w:rPr>
          <w:rFonts w:ascii="Open Sans" w:hAnsi="Open Sans"/>
          <w:color w:val="333333"/>
        </w:rPr>
      </w:pPr>
      <w:r w:rsidRPr="00876DD9">
        <w:rPr>
          <w:rFonts w:ascii="Open Sans" w:hAnsi="Open Sans"/>
          <w:color w:val="333333"/>
        </w:rPr>
        <w:t> </w:t>
      </w:r>
    </w:p>
    <w:p w:rsidR="00627B39" w:rsidRPr="00876DD9" w:rsidRDefault="00627B39" w:rsidP="00876DD9">
      <w:pPr>
        <w:shd w:val="clear" w:color="auto" w:fill="FFFFFF"/>
        <w:spacing w:line="276" w:lineRule="auto"/>
        <w:jc w:val="both"/>
        <w:textAlignment w:val="baseline"/>
        <w:rPr>
          <w:rFonts w:ascii="Open Sans" w:hAnsi="Open Sans"/>
          <w:color w:val="333333"/>
        </w:rPr>
      </w:pPr>
      <w:r w:rsidRPr="00876DD9">
        <w:rPr>
          <w:rFonts w:ascii="Open Sans" w:hAnsi="Open Sans"/>
          <w:color w:val="333333"/>
        </w:rPr>
        <w:t> </w:t>
      </w:r>
    </w:p>
    <w:p w:rsidR="00627B39" w:rsidRPr="00876DD9" w:rsidRDefault="00627B39" w:rsidP="00876DD9">
      <w:pPr>
        <w:shd w:val="clear" w:color="auto" w:fill="FFFFFF"/>
        <w:spacing w:line="276" w:lineRule="auto"/>
        <w:jc w:val="both"/>
        <w:textAlignment w:val="baseline"/>
        <w:rPr>
          <w:rFonts w:ascii="Open Sans" w:hAnsi="Open Sans"/>
          <w:color w:val="333333"/>
        </w:rPr>
      </w:pPr>
      <w:r w:rsidRPr="00876DD9">
        <w:rPr>
          <w:rFonts w:ascii="Open Sans" w:hAnsi="Open Sans"/>
          <w:color w:val="333333"/>
        </w:rPr>
        <w:t> </w:t>
      </w:r>
    </w:p>
    <w:p w:rsidR="00627B39" w:rsidRPr="00421C9F" w:rsidRDefault="00627B39" w:rsidP="00876DD9">
      <w:pPr>
        <w:shd w:val="clear" w:color="auto" w:fill="FFFFFF"/>
        <w:spacing w:line="276" w:lineRule="auto"/>
        <w:ind w:firstLine="360"/>
        <w:jc w:val="both"/>
        <w:textAlignment w:val="baseline"/>
        <w:rPr>
          <w:sz w:val="28"/>
        </w:rPr>
      </w:pPr>
      <w:r w:rsidRPr="00421C9F">
        <w:rPr>
          <w:sz w:val="28"/>
        </w:rPr>
        <w:t xml:space="preserve">Председатель   АС                            </w:t>
      </w:r>
      <w:proofErr w:type="spellStart"/>
      <w:r w:rsidRPr="00421C9F">
        <w:rPr>
          <w:sz w:val="28"/>
        </w:rPr>
        <w:t>Барладян</w:t>
      </w:r>
      <w:proofErr w:type="spellEnd"/>
      <w:r w:rsidRPr="00421C9F">
        <w:rPr>
          <w:sz w:val="28"/>
        </w:rPr>
        <w:t xml:space="preserve"> С.П.</w:t>
      </w:r>
    </w:p>
    <w:p w:rsidR="00627B39" w:rsidRPr="00421C9F" w:rsidRDefault="00627B39" w:rsidP="00876DD9">
      <w:pPr>
        <w:shd w:val="clear" w:color="auto" w:fill="FFFFFF"/>
        <w:tabs>
          <w:tab w:val="left" w:pos="4746"/>
        </w:tabs>
        <w:spacing w:line="276" w:lineRule="auto"/>
        <w:jc w:val="both"/>
        <w:textAlignment w:val="baseline"/>
        <w:rPr>
          <w:sz w:val="28"/>
        </w:rPr>
      </w:pPr>
      <w:r w:rsidRPr="00421C9F">
        <w:rPr>
          <w:sz w:val="28"/>
        </w:rPr>
        <w:t xml:space="preserve">     Секретарь        АС                          </w:t>
      </w:r>
      <w:r w:rsidR="00421C9F">
        <w:rPr>
          <w:sz w:val="28"/>
        </w:rPr>
        <w:t xml:space="preserve"> </w:t>
      </w:r>
      <w:r w:rsidRPr="00421C9F">
        <w:rPr>
          <w:sz w:val="28"/>
        </w:rPr>
        <w:t> Исаенко В.Г.</w:t>
      </w:r>
      <w:r w:rsidRPr="00421C9F">
        <w:rPr>
          <w:sz w:val="28"/>
        </w:rPr>
        <w:tab/>
      </w:r>
    </w:p>
    <w:p w:rsidR="00E73B3D" w:rsidRPr="00876DD9" w:rsidRDefault="00E73B3D" w:rsidP="00876DD9">
      <w:pPr>
        <w:spacing w:line="276" w:lineRule="auto"/>
        <w:jc w:val="both"/>
      </w:pPr>
    </w:p>
    <w:sectPr w:rsidR="00E73B3D" w:rsidRPr="00876DD9" w:rsidSect="00E5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999"/>
    <w:multiLevelType w:val="hybridMultilevel"/>
    <w:tmpl w:val="40C8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D2EBD"/>
    <w:multiLevelType w:val="hybridMultilevel"/>
    <w:tmpl w:val="9CDAC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E5047"/>
    <w:multiLevelType w:val="hybridMultilevel"/>
    <w:tmpl w:val="23CA430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B018EC"/>
    <w:multiLevelType w:val="hybridMultilevel"/>
    <w:tmpl w:val="36AE18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A67BF"/>
    <w:multiLevelType w:val="hybridMultilevel"/>
    <w:tmpl w:val="40C8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D4C3F"/>
    <w:multiLevelType w:val="multilevel"/>
    <w:tmpl w:val="9FB20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9509AD"/>
    <w:multiLevelType w:val="multilevel"/>
    <w:tmpl w:val="E5AEE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3F7F05"/>
    <w:multiLevelType w:val="hybridMultilevel"/>
    <w:tmpl w:val="375415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1455AA"/>
    <w:multiLevelType w:val="hybridMultilevel"/>
    <w:tmpl w:val="45A08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D5FAA"/>
    <w:multiLevelType w:val="hybridMultilevel"/>
    <w:tmpl w:val="DADA95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D42D04"/>
    <w:multiLevelType w:val="hybridMultilevel"/>
    <w:tmpl w:val="5BDED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BC79A3"/>
    <w:multiLevelType w:val="hybridMultilevel"/>
    <w:tmpl w:val="375415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CC5C88"/>
    <w:multiLevelType w:val="hybridMultilevel"/>
    <w:tmpl w:val="4B20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D9348E"/>
    <w:multiLevelType w:val="hybridMultilevel"/>
    <w:tmpl w:val="AECA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01AAF"/>
    <w:multiLevelType w:val="hybridMultilevel"/>
    <w:tmpl w:val="8C1E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43BAB"/>
    <w:multiLevelType w:val="hybridMultilevel"/>
    <w:tmpl w:val="7BE44D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"/>
  </w:num>
  <w:num w:numId="5">
    <w:abstractNumId w:val="13"/>
  </w:num>
  <w:num w:numId="6">
    <w:abstractNumId w:val="0"/>
  </w:num>
  <w:num w:numId="7">
    <w:abstractNumId w:val="11"/>
  </w:num>
  <w:num w:numId="8">
    <w:abstractNumId w:val="3"/>
  </w:num>
  <w:num w:numId="9">
    <w:abstractNumId w:val="7"/>
  </w:num>
  <w:num w:numId="10">
    <w:abstractNumId w:val="15"/>
  </w:num>
  <w:num w:numId="11">
    <w:abstractNumId w:val="4"/>
  </w:num>
  <w:num w:numId="12">
    <w:abstractNumId w:val="9"/>
  </w:num>
  <w:num w:numId="13">
    <w:abstractNumId w:val="14"/>
  </w:num>
  <w:num w:numId="14">
    <w:abstractNumId w:val="5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83"/>
    <w:rsid w:val="00003BBE"/>
    <w:rsid w:val="00010F24"/>
    <w:rsid w:val="00032F2B"/>
    <w:rsid w:val="00034D18"/>
    <w:rsid w:val="00036B07"/>
    <w:rsid w:val="00083122"/>
    <w:rsid w:val="00090786"/>
    <w:rsid w:val="000E6F1D"/>
    <w:rsid w:val="000F76F9"/>
    <w:rsid w:val="001107E3"/>
    <w:rsid w:val="001164C3"/>
    <w:rsid w:val="00167040"/>
    <w:rsid w:val="001D3D92"/>
    <w:rsid w:val="002101BE"/>
    <w:rsid w:val="00222E25"/>
    <w:rsid w:val="00297453"/>
    <w:rsid w:val="002A6E1D"/>
    <w:rsid w:val="002F30C4"/>
    <w:rsid w:val="003014C0"/>
    <w:rsid w:val="003431A7"/>
    <w:rsid w:val="003F5BD2"/>
    <w:rsid w:val="00411E01"/>
    <w:rsid w:val="00421C9F"/>
    <w:rsid w:val="00433540"/>
    <w:rsid w:val="004A687C"/>
    <w:rsid w:val="004E0C88"/>
    <w:rsid w:val="00521480"/>
    <w:rsid w:val="0053798C"/>
    <w:rsid w:val="0054557D"/>
    <w:rsid w:val="005836AA"/>
    <w:rsid w:val="00587EB2"/>
    <w:rsid w:val="005D0885"/>
    <w:rsid w:val="00627B39"/>
    <w:rsid w:val="00662B08"/>
    <w:rsid w:val="00665681"/>
    <w:rsid w:val="00675E30"/>
    <w:rsid w:val="006E7288"/>
    <w:rsid w:val="006F204C"/>
    <w:rsid w:val="006F2C94"/>
    <w:rsid w:val="006F744F"/>
    <w:rsid w:val="007063F0"/>
    <w:rsid w:val="007551A8"/>
    <w:rsid w:val="007571E7"/>
    <w:rsid w:val="007B36B2"/>
    <w:rsid w:val="007B6878"/>
    <w:rsid w:val="00835163"/>
    <w:rsid w:val="0087365F"/>
    <w:rsid w:val="00876DD9"/>
    <w:rsid w:val="008C3159"/>
    <w:rsid w:val="008C76EF"/>
    <w:rsid w:val="008D3340"/>
    <w:rsid w:val="008D47AB"/>
    <w:rsid w:val="008E4E2B"/>
    <w:rsid w:val="00937472"/>
    <w:rsid w:val="009524BC"/>
    <w:rsid w:val="00975800"/>
    <w:rsid w:val="009E7F0B"/>
    <w:rsid w:val="00A04C0F"/>
    <w:rsid w:val="00A47F4F"/>
    <w:rsid w:val="00A71771"/>
    <w:rsid w:val="00A8253E"/>
    <w:rsid w:val="00A9407F"/>
    <w:rsid w:val="00AA6E77"/>
    <w:rsid w:val="00AD4FAF"/>
    <w:rsid w:val="00AE07EF"/>
    <w:rsid w:val="00AF577F"/>
    <w:rsid w:val="00AF7B60"/>
    <w:rsid w:val="00B56EED"/>
    <w:rsid w:val="00B6420E"/>
    <w:rsid w:val="00B65354"/>
    <w:rsid w:val="00C15B1E"/>
    <w:rsid w:val="00C52483"/>
    <w:rsid w:val="00C84AE7"/>
    <w:rsid w:val="00D016BE"/>
    <w:rsid w:val="00D04F89"/>
    <w:rsid w:val="00D1679B"/>
    <w:rsid w:val="00DD757F"/>
    <w:rsid w:val="00E265E8"/>
    <w:rsid w:val="00E5619C"/>
    <w:rsid w:val="00E73B3D"/>
    <w:rsid w:val="00E77979"/>
    <w:rsid w:val="00E902A1"/>
    <w:rsid w:val="00E943E7"/>
    <w:rsid w:val="00EB2A76"/>
    <w:rsid w:val="00ED53E2"/>
    <w:rsid w:val="00EE7ABD"/>
    <w:rsid w:val="00F34CD0"/>
    <w:rsid w:val="00F5237C"/>
    <w:rsid w:val="00FC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4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52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52483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AD4FAF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locked/>
    <w:rsid w:val="00A717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4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52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52483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AD4FAF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locked/>
    <w:rsid w:val="00A717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2022-04-19T16:05:00Z</cp:lastPrinted>
  <dcterms:created xsi:type="dcterms:W3CDTF">2022-04-19T14:41:00Z</dcterms:created>
  <dcterms:modified xsi:type="dcterms:W3CDTF">2022-04-19T16:05:00Z</dcterms:modified>
</cp:coreProperties>
</file>